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平顶山市新城区党校排污管道敷设工程</w:t>
      </w:r>
    </w:p>
    <w:p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28"/>
          <w:szCs w:val="24"/>
        </w:rPr>
        <w:t>中标公告</w:t>
      </w:r>
    </w:p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一、项目基本情况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1、项目编号：2021-01-27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2、项目名称：平顶山市新城区党校排污管道敷设工程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3、采购方式：公开招标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4、招标公告发布日期：2021年 6 月 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 xml:space="preserve"> 日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5、评审日期：2021年 7 月 8 日</w:t>
      </w:r>
    </w:p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二、采购项目用途、数量、简要技术要求、合同履行日期：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bookmarkStart w:id="0" w:name="_Toc10211"/>
      <w:r>
        <w:rPr>
          <w:rFonts w:hint="eastAsia" w:ascii="宋体" w:hAnsi="宋体"/>
          <w:sz w:val="24"/>
          <w:szCs w:val="24"/>
        </w:rPr>
        <w:t>项目概况：项目位于平顶山市新城区规划范围内，</w:t>
      </w:r>
      <w:r>
        <w:rPr>
          <w:rFonts w:hint="eastAsia" w:ascii="宋体" w:hAnsi="宋体"/>
          <w:sz w:val="24"/>
          <w:szCs w:val="24"/>
          <w:lang w:eastAsia="zh-CN"/>
        </w:rPr>
        <w:t>该项目分为两段</w:t>
      </w:r>
      <w:r>
        <w:rPr>
          <w:rFonts w:hint="eastAsia" w:ascii="宋体" w:hAnsi="宋体"/>
          <w:sz w:val="24"/>
          <w:szCs w:val="24"/>
        </w:rPr>
        <w:t>，长安大道（党校-龙翔大道）段全长约950米，钢筋混凝土管径1.2米；兰馨路（龙翔大道-复兴路）段全长约</w:t>
      </w:r>
      <w:r>
        <w:rPr>
          <w:rFonts w:hint="eastAsia" w:ascii="宋体" w:hAnsi="宋体"/>
          <w:sz w:val="24"/>
          <w:szCs w:val="24"/>
          <w:lang w:val="en-US" w:eastAsia="zh-CN"/>
        </w:rPr>
        <w:t>920</w:t>
      </w:r>
      <w:r>
        <w:rPr>
          <w:rFonts w:hint="eastAsia" w:ascii="宋体" w:hAnsi="宋体"/>
          <w:sz w:val="24"/>
          <w:szCs w:val="24"/>
        </w:rPr>
        <w:t>米，钢筋混凝土管径1.5米。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项目地点：平顶山市城乡一体化示范区。长安大道段（党校-龙翔大道）和兰馨路段（龙翔大道-复兴路）。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标段划分：本项目分两个标段，第一标段为设计施工总承包标段，第二标段为监理标段。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招标范围：</w:t>
      </w:r>
    </w:p>
    <w:p>
      <w:pPr>
        <w:adjustRightInd w:val="0"/>
        <w:snapToGrid w:val="0"/>
        <w:spacing w:line="360" w:lineRule="auto"/>
        <w:ind w:firstLine="1200" w:firstLineChars="5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第一标段：施工内容包含：施工准备、施工阶段、竣工验收及缺陷责任期、保修期阶段的所有施工工作。设计内容包含：施工图设计工作。</w:t>
      </w:r>
    </w:p>
    <w:p>
      <w:pPr>
        <w:pStyle w:val="25"/>
        <w:spacing w:line="360" w:lineRule="auto"/>
        <w:ind w:firstLine="1200" w:firstLineChars="5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第二标段：项目设计、施工期及缺陷责任期、保修期内的监理服务，包括施工过程中质量、进度、投资控制、安全环保监督管理、合同信息方面的协调管理及保修阶段的监理工作。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以上范围包括项目概况里的全部内容。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工期要求：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第一标段设计施工总承包工期要求：2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0日历天，其中设计周期：30日历天（含图纸设计及相关设计评审、审查等工作）。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第二标段监理服务期限：设计阶段、施工阶段、缺陷责任期及保修阶段的监理。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质量要求：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标段设计施工总承包质量要求：①设计质量要求：符合国家现行设计标准，设计文件深度满足《市政公用工程设计文件编制深度规定（2013年版）》要求，并保证最终通过相关评审、审查、审批等；②施工质量要求：合格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第二标段监理质量标准：合格。</w:t>
      </w:r>
    </w:p>
    <w:bookmarkEnd w:id="0"/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三、中标情况</w:t>
      </w:r>
    </w:p>
    <w:p>
      <w:pPr>
        <w:adjustRightInd w:val="0"/>
        <w:snapToGrid w:val="0"/>
        <w:spacing w:line="480" w:lineRule="auto"/>
        <w:ind w:firstLine="482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第一标段第1中标候选人</w:t>
      </w:r>
      <w:r>
        <w:rPr>
          <w:rFonts w:hint="eastAsia" w:ascii="宋体" w:hAnsi="宋体"/>
          <w:sz w:val="24"/>
          <w:szCs w:val="24"/>
        </w:rPr>
        <w:t>：牵头单位：河南</w:t>
      </w:r>
      <w:r>
        <w:rPr>
          <w:rFonts w:hint="eastAsia" w:ascii="宋体" w:hAnsi="宋体"/>
          <w:sz w:val="24"/>
          <w:szCs w:val="24"/>
          <w:lang w:eastAsia="zh-CN"/>
        </w:rPr>
        <w:t>祥鹰市政工程</w:t>
      </w:r>
      <w:r>
        <w:rPr>
          <w:rFonts w:hint="eastAsia" w:ascii="宋体" w:hAnsi="宋体"/>
          <w:sz w:val="24"/>
          <w:szCs w:val="24"/>
        </w:rPr>
        <w:t>有限公司，联合体成员单位：</w:t>
      </w:r>
      <w:r>
        <w:rPr>
          <w:rFonts w:hint="eastAsia" w:ascii="宋体" w:hAnsi="宋体"/>
          <w:sz w:val="24"/>
          <w:szCs w:val="24"/>
          <w:lang w:eastAsia="zh-CN"/>
        </w:rPr>
        <w:t>洛阳城市建设勘察设计院有限公司</w:t>
      </w:r>
      <w:r>
        <w:rPr>
          <w:rFonts w:hint="eastAsia" w:ascii="宋体" w:hAnsi="宋体"/>
          <w:sz w:val="24"/>
          <w:szCs w:val="24"/>
        </w:rPr>
        <w:t xml:space="preserve">     得分：</w:t>
      </w:r>
      <w:r>
        <w:rPr>
          <w:rFonts w:ascii="宋体" w:hAnsi="宋体"/>
          <w:sz w:val="24"/>
          <w:szCs w:val="24"/>
        </w:rPr>
        <w:t>88.0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牵头单位地址：</w:t>
      </w:r>
      <w:r>
        <w:rPr>
          <w:rFonts w:hint="eastAsia" w:ascii="宋体" w:hAnsi="宋体"/>
          <w:sz w:val="24"/>
          <w:szCs w:val="24"/>
          <w:lang w:eastAsia="zh-CN"/>
        </w:rPr>
        <w:t>河南省平顶山市湛河区轻工路东段北侧中房印象听雨苑</w:t>
      </w:r>
      <w:r>
        <w:rPr>
          <w:rFonts w:hint="eastAsia" w:ascii="宋体" w:hAnsi="宋体"/>
          <w:sz w:val="24"/>
          <w:szCs w:val="24"/>
          <w:lang w:val="en-US" w:eastAsia="zh-CN"/>
        </w:rPr>
        <w:t>3号楼东1单元9层东户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联合体成员单位地址：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洛阳市洛龙科技园宇文凯街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1号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设计费：</w:t>
      </w:r>
      <w:r>
        <w:rPr>
          <w:rFonts w:hint="eastAsia" w:ascii="宋体" w:hAnsi="宋体"/>
          <w:sz w:val="24"/>
          <w:szCs w:val="24"/>
          <w:lang w:eastAsia="zh-CN"/>
        </w:rPr>
        <w:t>贰拾陆万捌仟叁佰</w:t>
      </w:r>
      <w:r>
        <w:rPr>
          <w:rFonts w:hint="eastAsia" w:ascii="宋体" w:hAnsi="宋体"/>
          <w:sz w:val="24"/>
          <w:szCs w:val="24"/>
        </w:rPr>
        <w:t>元整(￥</w:t>
      </w:r>
      <w:r>
        <w:rPr>
          <w:rFonts w:hint="eastAsia" w:ascii="宋体" w:hAnsi="宋体"/>
          <w:sz w:val="24"/>
          <w:szCs w:val="24"/>
          <w:lang w:val="en-US" w:eastAsia="zh-CN"/>
        </w:rPr>
        <w:t>268300</w:t>
      </w:r>
      <w:r>
        <w:rPr>
          <w:rFonts w:hint="eastAsia" w:ascii="宋体" w:hAnsi="宋体"/>
          <w:sz w:val="24"/>
          <w:szCs w:val="24"/>
        </w:rPr>
        <w:t>.00)  施工综合投标费率：</w:t>
      </w:r>
      <w:r>
        <w:rPr>
          <w:rFonts w:hint="eastAsia" w:ascii="宋体" w:hAnsi="宋体"/>
          <w:sz w:val="24"/>
          <w:szCs w:val="24"/>
          <w:lang w:val="en-US" w:eastAsia="zh-CN"/>
        </w:rPr>
        <w:t>95</w:t>
      </w:r>
      <w:r>
        <w:rPr>
          <w:rFonts w:hint="eastAsia" w:ascii="宋体" w:hAnsi="宋体"/>
          <w:sz w:val="24"/>
          <w:szCs w:val="24"/>
        </w:rPr>
        <w:t>%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工期：2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 日历天，其中设计周期：30 日历天（含图纸设计及相关设计评审、审查等工作）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质量：设计：符合国家现行设计标准，设计文件深度满足《市政公用工程设计文件编制深度规定（2013 年版）》要求，并保证最终通过相关评审、审查、审批等。施工：合格。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业绩：1. </w:t>
      </w:r>
      <w:r>
        <w:rPr>
          <w:rFonts w:hint="eastAsia" w:ascii="宋体" w:hAnsi="宋体"/>
          <w:sz w:val="24"/>
          <w:szCs w:val="24"/>
          <w:lang w:eastAsia="zh-CN"/>
        </w:rPr>
        <w:t>宝丰县勤政路（迎宾大道</w:t>
      </w:r>
      <w:r>
        <w:rPr>
          <w:rFonts w:hint="eastAsia" w:ascii="宋体" w:hAnsi="宋体"/>
          <w:sz w:val="24"/>
          <w:szCs w:val="24"/>
          <w:lang w:val="en-US" w:eastAsia="zh-CN"/>
        </w:rPr>
        <w:t>-平宝路</w:t>
      </w:r>
      <w:r>
        <w:rPr>
          <w:rFonts w:hint="eastAsia" w:ascii="宋体" w:hAnsi="宋体"/>
          <w:sz w:val="24"/>
          <w:szCs w:val="24"/>
          <w:lang w:eastAsia="zh-CN"/>
        </w:rPr>
        <w:t>）新建工程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项目组成人员：项目经理 </w:t>
      </w:r>
      <w:r>
        <w:rPr>
          <w:rFonts w:hint="eastAsia" w:ascii="宋体" w:hAnsi="宋体"/>
          <w:sz w:val="24"/>
          <w:szCs w:val="24"/>
          <w:lang w:eastAsia="zh-CN"/>
        </w:rPr>
        <w:t>郝欢欢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豫141182005010</w:t>
      </w:r>
      <w:r>
        <w:rPr>
          <w:rFonts w:hint="eastAsia" w:ascii="宋体" w:hAnsi="宋体"/>
          <w:sz w:val="24"/>
          <w:szCs w:val="24"/>
        </w:rPr>
        <w:t>，技术负责人</w:t>
      </w:r>
      <w:r>
        <w:rPr>
          <w:rFonts w:hint="eastAsia" w:ascii="宋体" w:hAnsi="宋体"/>
          <w:sz w:val="24"/>
          <w:szCs w:val="24"/>
          <w:lang w:eastAsia="zh-CN"/>
        </w:rPr>
        <w:t>杨永涛</w:t>
      </w:r>
      <w:r>
        <w:rPr>
          <w:rFonts w:hint="eastAsia" w:ascii="宋体" w:hAnsi="宋体"/>
          <w:sz w:val="24"/>
          <w:szCs w:val="24"/>
        </w:rPr>
        <w:t>，设计负责人</w:t>
      </w:r>
      <w:r>
        <w:rPr>
          <w:rFonts w:hint="eastAsia" w:ascii="宋体" w:hAnsi="宋体"/>
          <w:sz w:val="24"/>
          <w:szCs w:val="24"/>
          <w:lang w:eastAsia="zh-CN"/>
        </w:rPr>
        <w:t>孙新兵</w:t>
      </w:r>
      <w:r>
        <w:rPr>
          <w:rFonts w:hint="eastAsia" w:ascii="宋体" w:hAnsi="宋体"/>
          <w:sz w:val="24"/>
          <w:szCs w:val="24"/>
        </w:rPr>
        <w:t xml:space="preserve">，施工员 </w:t>
      </w:r>
      <w:r>
        <w:rPr>
          <w:rFonts w:hint="eastAsia" w:ascii="宋体" w:hAnsi="宋体"/>
          <w:sz w:val="24"/>
          <w:szCs w:val="24"/>
          <w:lang w:eastAsia="zh-CN"/>
        </w:rPr>
        <w:t>牛金萍</w:t>
      </w:r>
      <w:r>
        <w:rPr>
          <w:rFonts w:hint="eastAsia" w:ascii="宋体" w:hAnsi="宋体"/>
          <w:sz w:val="24"/>
          <w:szCs w:val="24"/>
        </w:rPr>
        <w:t xml:space="preserve">，质量员 </w:t>
      </w:r>
      <w:r>
        <w:rPr>
          <w:rFonts w:hint="eastAsia" w:ascii="宋体" w:hAnsi="宋体"/>
          <w:sz w:val="24"/>
          <w:szCs w:val="24"/>
          <w:lang w:eastAsia="zh-CN"/>
        </w:rPr>
        <w:t>郑丹丹</w:t>
      </w:r>
      <w:r>
        <w:rPr>
          <w:rFonts w:hint="eastAsia" w:ascii="宋体" w:hAnsi="宋体"/>
          <w:sz w:val="24"/>
          <w:szCs w:val="24"/>
        </w:rPr>
        <w:t>，专职安全员</w:t>
      </w:r>
      <w:r>
        <w:rPr>
          <w:rFonts w:hint="eastAsia" w:ascii="宋体" w:hAnsi="宋体"/>
          <w:sz w:val="24"/>
          <w:szCs w:val="24"/>
          <w:lang w:eastAsia="zh-CN"/>
        </w:rPr>
        <w:t>李明轩</w:t>
      </w:r>
      <w:r>
        <w:rPr>
          <w:rFonts w:hint="eastAsia" w:ascii="宋体" w:hAnsi="宋体"/>
          <w:sz w:val="24"/>
          <w:szCs w:val="24"/>
        </w:rPr>
        <w:t xml:space="preserve">，材料员 </w:t>
      </w:r>
      <w:r>
        <w:rPr>
          <w:rFonts w:hint="eastAsia" w:ascii="宋体" w:hAnsi="宋体"/>
          <w:sz w:val="24"/>
          <w:szCs w:val="24"/>
          <w:lang w:eastAsia="zh-CN"/>
        </w:rPr>
        <w:t>王青营</w:t>
      </w:r>
      <w:r>
        <w:rPr>
          <w:rFonts w:hint="eastAsia" w:ascii="宋体" w:hAnsi="宋体"/>
          <w:sz w:val="24"/>
          <w:szCs w:val="24"/>
        </w:rPr>
        <w:t xml:space="preserve">，资料员 </w:t>
      </w:r>
      <w:r>
        <w:rPr>
          <w:rFonts w:hint="eastAsia" w:ascii="宋体" w:hAnsi="宋体"/>
          <w:sz w:val="24"/>
          <w:szCs w:val="24"/>
          <w:lang w:eastAsia="zh-CN"/>
        </w:rPr>
        <w:t>陈腾飞</w:t>
      </w:r>
      <w:r>
        <w:rPr>
          <w:rFonts w:hint="eastAsia" w:ascii="宋体" w:hAnsi="宋体"/>
          <w:sz w:val="24"/>
          <w:szCs w:val="24"/>
        </w:rPr>
        <w:t xml:space="preserve"> 。</w:t>
      </w:r>
    </w:p>
    <w:p>
      <w:pPr>
        <w:adjustRightInd w:val="0"/>
        <w:snapToGrid w:val="0"/>
        <w:spacing w:line="480" w:lineRule="auto"/>
        <w:ind w:firstLine="482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第一标段第2中标候选人</w:t>
      </w:r>
      <w:r>
        <w:rPr>
          <w:rFonts w:hint="eastAsia" w:ascii="宋体" w:hAnsi="宋体"/>
          <w:sz w:val="24"/>
          <w:szCs w:val="24"/>
        </w:rPr>
        <w:t>：牵头单位：</w:t>
      </w:r>
      <w:r>
        <w:rPr>
          <w:rFonts w:hint="eastAsia" w:ascii="宋体" w:hAnsi="宋体"/>
          <w:sz w:val="24"/>
          <w:szCs w:val="24"/>
          <w:lang w:eastAsia="zh-CN"/>
        </w:rPr>
        <w:t>河南苏景建筑工程有限公司</w:t>
      </w:r>
      <w:r>
        <w:rPr>
          <w:rFonts w:hint="eastAsia" w:ascii="宋体" w:hAnsi="宋体"/>
          <w:sz w:val="24"/>
          <w:szCs w:val="24"/>
        </w:rPr>
        <w:t>，联合体成员单位：</w:t>
      </w:r>
      <w:r>
        <w:rPr>
          <w:rFonts w:hint="eastAsia" w:ascii="宋体" w:hAnsi="宋体"/>
          <w:sz w:val="24"/>
          <w:szCs w:val="24"/>
          <w:lang w:eastAsia="zh-CN"/>
        </w:rPr>
        <w:t>河南省交通规划设计研究院股份研究公司</w:t>
      </w:r>
      <w:r>
        <w:rPr>
          <w:rFonts w:hint="eastAsia" w:ascii="宋体" w:hAnsi="宋体"/>
          <w:sz w:val="24"/>
          <w:szCs w:val="24"/>
        </w:rPr>
        <w:t xml:space="preserve">     得分：</w:t>
      </w:r>
      <w:r>
        <w:rPr>
          <w:rFonts w:hint="eastAsia" w:ascii="宋体" w:hAnsi="宋体"/>
          <w:sz w:val="24"/>
          <w:szCs w:val="24"/>
          <w:lang w:val="en-US" w:eastAsia="zh-CN"/>
        </w:rPr>
        <w:t>83.27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牵头单位地址：</w:t>
      </w:r>
      <w:r>
        <w:rPr>
          <w:rFonts w:hint="eastAsia" w:ascii="宋体" w:hAnsi="宋体"/>
          <w:sz w:val="24"/>
          <w:szCs w:val="24"/>
          <w:lang w:eastAsia="zh-CN"/>
        </w:rPr>
        <w:t>安阳市解放大道</w:t>
      </w:r>
      <w:r>
        <w:rPr>
          <w:rFonts w:hint="eastAsia" w:ascii="宋体" w:hAnsi="宋体"/>
          <w:sz w:val="24"/>
          <w:szCs w:val="24"/>
          <w:lang w:val="en-US" w:eastAsia="zh-CN"/>
        </w:rPr>
        <w:t>180号（原安阳县政府院内）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联合体成员单位地址：</w:t>
      </w:r>
      <w:r>
        <w:rPr>
          <w:rFonts w:hint="eastAsia" w:ascii="宋体" w:hAnsi="宋体"/>
          <w:sz w:val="24"/>
          <w:szCs w:val="24"/>
          <w:lang w:val="en-US" w:eastAsia="zh-CN"/>
        </w:rPr>
        <w:t>郑州市郑东新区泽雨街 9 号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设计费：</w:t>
      </w:r>
      <w:r>
        <w:rPr>
          <w:rFonts w:hint="eastAsia" w:ascii="宋体" w:hAnsi="宋体"/>
          <w:sz w:val="24"/>
          <w:szCs w:val="24"/>
          <w:lang w:eastAsia="zh-CN"/>
        </w:rPr>
        <w:t>贰拾柒万</w:t>
      </w:r>
      <w:r>
        <w:rPr>
          <w:rFonts w:hint="eastAsia" w:ascii="宋体" w:hAnsi="宋体"/>
          <w:sz w:val="24"/>
          <w:szCs w:val="24"/>
        </w:rPr>
        <w:t>元整(￥</w:t>
      </w:r>
      <w:r>
        <w:rPr>
          <w:rFonts w:hint="eastAsia" w:ascii="宋体" w:hAnsi="宋体"/>
          <w:sz w:val="24"/>
          <w:szCs w:val="24"/>
          <w:lang w:val="en-US" w:eastAsia="zh-CN"/>
        </w:rPr>
        <w:t>270000</w:t>
      </w:r>
      <w:r>
        <w:rPr>
          <w:rFonts w:hint="eastAsia" w:ascii="宋体" w:hAnsi="宋体"/>
          <w:sz w:val="24"/>
          <w:szCs w:val="24"/>
        </w:rPr>
        <w:t>.00) 施工综合投标费率：</w:t>
      </w:r>
      <w:r>
        <w:rPr>
          <w:rFonts w:hint="eastAsia" w:ascii="宋体" w:hAnsi="宋体"/>
          <w:sz w:val="24"/>
          <w:szCs w:val="24"/>
          <w:lang w:val="en-US" w:eastAsia="zh-CN"/>
        </w:rPr>
        <w:t>97</w:t>
      </w:r>
      <w:r>
        <w:rPr>
          <w:rFonts w:hint="eastAsia" w:ascii="宋体" w:hAnsi="宋体"/>
          <w:sz w:val="24"/>
          <w:szCs w:val="24"/>
        </w:rPr>
        <w:t>%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工期：2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 日历天，其中设计周期： 30 日历天（含图纸设计及相关设计评审、审查等工作）。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质量：设计：符合国家现行设计标准，设计文件深度满足《市政公用工程设计文件编制深度规定（2013 年版）》要求，并保证最终通过相关评审、审查、审批等；施工：合格。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业绩：1.</w:t>
      </w:r>
      <w:r>
        <w:rPr>
          <w:rFonts w:hint="eastAsia" w:ascii="宋体" w:hAnsi="宋体"/>
          <w:sz w:val="24"/>
          <w:szCs w:val="24"/>
          <w:lang w:val="en-US" w:eastAsia="zh-CN"/>
        </w:rPr>
        <w:t>鲁山县望城岗冶铁遗址环境整治工程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项目组成人员：项目经理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杨闪闪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豫 141181902973</w:t>
      </w:r>
      <w:r>
        <w:rPr>
          <w:rFonts w:hint="eastAsia" w:ascii="宋体" w:hAnsi="宋体"/>
          <w:sz w:val="24"/>
          <w:szCs w:val="24"/>
        </w:rPr>
        <w:t>，技术负责人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任晓东</w:t>
      </w:r>
      <w:r>
        <w:rPr>
          <w:rFonts w:hint="eastAsia" w:ascii="宋体" w:hAnsi="宋体"/>
          <w:sz w:val="24"/>
          <w:szCs w:val="24"/>
        </w:rPr>
        <w:t>，设计负责人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陈强，</w:t>
      </w:r>
      <w:r>
        <w:rPr>
          <w:rFonts w:hint="eastAsia" w:ascii="宋体" w:hAnsi="宋体"/>
          <w:sz w:val="24"/>
          <w:szCs w:val="24"/>
        </w:rPr>
        <w:t>施工员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张娅伟</w:t>
      </w:r>
      <w:r>
        <w:rPr>
          <w:rFonts w:hint="eastAsia" w:ascii="宋体" w:hAnsi="宋体"/>
          <w:sz w:val="24"/>
          <w:szCs w:val="24"/>
        </w:rPr>
        <w:t>，质量员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范俊红</w:t>
      </w:r>
      <w:r>
        <w:rPr>
          <w:rFonts w:hint="eastAsia" w:ascii="宋体" w:hAnsi="宋体"/>
          <w:sz w:val="24"/>
          <w:szCs w:val="24"/>
        </w:rPr>
        <w:t>，安全员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魏经花</w:t>
      </w:r>
      <w:r>
        <w:rPr>
          <w:rFonts w:hint="eastAsia" w:ascii="宋体" w:hAnsi="宋体"/>
          <w:sz w:val="24"/>
          <w:szCs w:val="24"/>
        </w:rPr>
        <w:t>，材料员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胡青芝</w:t>
      </w:r>
      <w:r>
        <w:rPr>
          <w:rFonts w:hint="eastAsia" w:ascii="宋体" w:hAnsi="宋体"/>
          <w:sz w:val="24"/>
          <w:szCs w:val="24"/>
        </w:rPr>
        <w:t>，资料员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孟庆幸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80" w:lineRule="auto"/>
        <w:ind w:firstLine="482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第一标段第3中标候选人：</w:t>
      </w:r>
      <w:r>
        <w:rPr>
          <w:rFonts w:hint="eastAsia" w:ascii="宋体" w:hAnsi="宋体"/>
          <w:sz w:val="24"/>
          <w:szCs w:val="24"/>
        </w:rPr>
        <w:t>牵头单位：</w:t>
      </w:r>
      <w:r>
        <w:rPr>
          <w:rFonts w:hint="eastAsia" w:ascii="宋体" w:hAnsi="宋体"/>
          <w:sz w:val="24"/>
          <w:szCs w:val="24"/>
          <w:lang w:val="en-US" w:eastAsia="zh-CN"/>
        </w:rPr>
        <w:t>河南港津建筑工程有限公司</w:t>
      </w:r>
      <w:r>
        <w:rPr>
          <w:rFonts w:hint="eastAsia" w:ascii="宋体" w:hAnsi="宋体"/>
          <w:sz w:val="24"/>
          <w:szCs w:val="24"/>
        </w:rPr>
        <w:t>，联合体成员单位：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中北工程设计咨询有限公司 </w:t>
      </w:r>
      <w:r>
        <w:rPr>
          <w:rFonts w:hint="eastAsia" w:ascii="宋体" w:hAnsi="宋体"/>
          <w:sz w:val="24"/>
          <w:szCs w:val="24"/>
        </w:rPr>
        <w:t xml:space="preserve"> 得分：</w:t>
      </w:r>
      <w:r>
        <w:rPr>
          <w:rFonts w:hint="eastAsia" w:ascii="宋体" w:hAnsi="宋体"/>
          <w:sz w:val="24"/>
          <w:szCs w:val="24"/>
          <w:lang w:val="en-US" w:eastAsia="zh-CN"/>
        </w:rPr>
        <w:t>83.03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牵头单位地址：</w:t>
      </w:r>
      <w:r>
        <w:rPr>
          <w:rFonts w:hint="eastAsia" w:ascii="宋体" w:hAnsi="宋体"/>
          <w:sz w:val="24"/>
          <w:szCs w:val="24"/>
          <w:lang w:val="en-US" w:eastAsia="zh-CN"/>
        </w:rPr>
        <w:t>林州市原康镇政府南二楼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联合体成员单位地址：</w:t>
      </w:r>
      <w:r>
        <w:rPr>
          <w:rFonts w:hint="eastAsia" w:ascii="宋体" w:hAnsi="宋体"/>
          <w:sz w:val="24"/>
          <w:szCs w:val="24"/>
          <w:lang w:val="en-US" w:eastAsia="zh-CN"/>
        </w:rPr>
        <w:t>陕西省西安市高新区太白南路39号金石柏朗大厦902室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设计费：</w:t>
      </w:r>
      <w:r>
        <w:rPr>
          <w:rFonts w:hint="eastAsia" w:ascii="宋体" w:hAnsi="宋体"/>
          <w:sz w:val="24"/>
          <w:szCs w:val="24"/>
          <w:lang w:eastAsia="zh-CN"/>
        </w:rPr>
        <w:t>贰拾陆万玖仟玖佰</w:t>
      </w:r>
      <w:r>
        <w:rPr>
          <w:rFonts w:hint="eastAsia" w:ascii="宋体" w:hAnsi="宋体"/>
          <w:sz w:val="24"/>
          <w:szCs w:val="24"/>
        </w:rPr>
        <w:t>元整(￥</w:t>
      </w:r>
      <w:r>
        <w:rPr>
          <w:rFonts w:hint="eastAsia" w:ascii="宋体" w:hAnsi="宋体"/>
          <w:sz w:val="24"/>
          <w:szCs w:val="24"/>
          <w:lang w:val="en-US" w:eastAsia="zh-CN"/>
        </w:rPr>
        <w:t>269900</w:t>
      </w:r>
      <w:r>
        <w:rPr>
          <w:rFonts w:hint="eastAsia" w:ascii="宋体" w:hAnsi="宋体"/>
          <w:sz w:val="24"/>
          <w:szCs w:val="24"/>
        </w:rPr>
        <w:t>.00)  施工综合投标费率：</w:t>
      </w:r>
      <w:r>
        <w:rPr>
          <w:rFonts w:hint="eastAsia" w:ascii="宋体" w:hAnsi="宋体"/>
          <w:sz w:val="24"/>
          <w:szCs w:val="24"/>
          <w:lang w:val="en-US" w:eastAsia="zh-CN"/>
        </w:rPr>
        <w:t>96</w:t>
      </w:r>
      <w:r>
        <w:rPr>
          <w:rFonts w:hint="eastAsia" w:ascii="宋体" w:hAnsi="宋体"/>
          <w:sz w:val="24"/>
          <w:szCs w:val="24"/>
        </w:rPr>
        <w:t>%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工期：2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 日历天，其中设计周期： 30 日历天（含图纸设计及相关设计评审、审查等工作）。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质量：设计：符合国家现行设计标准，设计文件深度满足《市政公用工程设计文件编制深度规定（2013 年版）》要求，并保证最终通过相关评审、审查、审批等。 施工：合格。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业绩：1.</w:t>
      </w:r>
      <w:r>
        <w:rPr>
          <w:rFonts w:hint="eastAsia" w:ascii="宋体" w:hAnsi="宋体"/>
          <w:sz w:val="24"/>
          <w:szCs w:val="24"/>
          <w:lang w:eastAsia="zh-CN"/>
        </w:rPr>
        <w:t>平桥区明港镇丰收路（</w:t>
      </w:r>
      <w:r>
        <w:rPr>
          <w:rFonts w:hint="eastAsia" w:ascii="宋体" w:hAnsi="宋体"/>
          <w:sz w:val="24"/>
          <w:szCs w:val="24"/>
          <w:lang w:val="en-US" w:eastAsia="zh-CN"/>
        </w:rPr>
        <w:t>107国道-货场</w:t>
      </w:r>
      <w:r>
        <w:rPr>
          <w:rFonts w:hint="eastAsia" w:ascii="宋体" w:hAnsi="宋体"/>
          <w:sz w:val="24"/>
          <w:szCs w:val="24"/>
          <w:lang w:eastAsia="zh-CN"/>
        </w:rPr>
        <w:t>）综合改造工程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项目组成人员：项目经理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魏光雨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豫 141192006010</w:t>
      </w:r>
      <w:r>
        <w:rPr>
          <w:rFonts w:hint="eastAsia" w:ascii="宋体" w:hAnsi="宋体"/>
          <w:sz w:val="24"/>
          <w:szCs w:val="24"/>
        </w:rPr>
        <w:t xml:space="preserve">，技术负责人 </w:t>
      </w:r>
      <w:r>
        <w:rPr>
          <w:rFonts w:hint="eastAsia" w:ascii="宋体" w:hAnsi="宋体"/>
          <w:sz w:val="24"/>
          <w:szCs w:val="24"/>
          <w:lang w:val="en-US" w:eastAsia="zh-CN"/>
        </w:rPr>
        <w:t>李博</w:t>
      </w:r>
      <w:r>
        <w:rPr>
          <w:rFonts w:hint="eastAsia" w:ascii="宋体" w:hAnsi="宋体"/>
          <w:sz w:val="24"/>
          <w:szCs w:val="24"/>
        </w:rPr>
        <w:t xml:space="preserve">，设计负责人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邓雪莹 </w:t>
      </w:r>
      <w:r>
        <w:rPr>
          <w:rFonts w:hint="eastAsia" w:ascii="宋体" w:hAnsi="宋体"/>
          <w:sz w:val="24"/>
          <w:szCs w:val="24"/>
        </w:rPr>
        <w:t xml:space="preserve">，专职安全员 </w:t>
      </w:r>
      <w:r>
        <w:rPr>
          <w:rFonts w:hint="eastAsia" w:ascii="宋体" w:hAnsi="宋体"/>
          <w:sz w:val="24"/>
          <w:szCs w:val="24"/>
          <w:lang w:val="en-US" w:eastAsia="zh-CN"/>
        </w:rPr>
        <w:t>杨晓波</w:t>
      </w:r>
      <w:r>
        <w:rPr>
          <w:rFonts w:hint="eastAsia" w:ascii="宋体" w:hAnsi="宋体"/>
          <w:sz w:val="24"/>
          <w:szCs w:val="24"/>
        </w:rPr>
        <w:t xml:space="preserve">，施工员 </w:t>
      </w:r>
      <w:r>
        <w:rPr>
          <w:rFonts w:hint="eastAsia" w:ascii="宋体" w:hAnsi="宋体"/>
          <w:sz w:val="24"/>
          <w:szCs w:val="24"/>
          <w:lang w:val="en-US" w:eastAsia="zh-CN"/>
        </w:rPr>
        <w:t>张众鑫</w:t>
      </w:r>
      <w:r>
        <w:rPr>
          <w:rFonts w:hint="eastAsia" w:ascii="宋体" w:hAnsi="宋体"/>
          <w:sz w:val="24"/>
          <w:szCs w:val="24"/>
        </w:rPr>
        <w:t xml:space="preserve">，质量员 </w:t>
      </w:r>
      <w:r>
        <w:rPr>
          <w:rFonts w:hint="eastAsia" w:ascii="宋体" w:hAnsi="宋体"/>
          <w:sz w:val="24"/>
          <w:szCs w:val="24"/>
          <w:lang w:val="en-US" w:eastAsia="zh-CN"/>
        </w:rPr>
        <w:t>李大博</w:t>
      </w:r>
      <w:r>
        <w:rPr>
          <w:rFonts w:hint="eastAsia" w:ascii="宋体" w:hAnsi="宋体"/>
          <w:sz w:val="24"/>
          <w:szCs w:val="24"/>
        </w:rPr>
        <w:t xml:space="preserve">，资料员 </w:t>
      </w:r>
      <w:r>
        <w:rPr>
          <w:rFonts w:hint="eastAsia" w:ascii="宋体" w:hAnsi="宋体"/>
          <w:sz w:val="24"/>
          <w:szCs w:val="24"/>
          <w:lang w:val="en-US" w:eastAsia="zh-CN"/>
        </w:rPr>
        <w:t>高奥星</w:t>
      </w:r>
      <w:r>
        <w:rPr>
          <w:rFonts w:hint="eastAsia" w:ascii="宋体" w:hAnsi="宋体"/>
          <w:sz w:val="24"/>
          <w:szCs w:val="24"/>
        </w:rPr>
        <w:t xml:space="preserve">，材料员 </w:t>
      </w:r>
      <w:r>
        <w:rPr>
          <w:rFonts w:hint="eastAsia" w:ascii="宋体" w:hAnsi="宋体"/>
          <w:sz w:val="24"/>
          <w:szCs w:val="24"/>
          <w:lang w:val="en-US" w:eastAsia="zh-CN"/>
        </w:rPr>
        <w:t>苏美婷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8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第二标段第1中标候选人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平顶山市工程建设监理公司 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lang w:eastAsia="zh-CN"/>
        </w:rPr>
        <w:t>平顶山市西沿河路</w:t>
      </w:r>
      <w:r>
        <w:rPr>
          <w:rFonts w:hint="eastAsia" w:ascii="宋体" w:hAnsi="宋体"/>
          <w:sz w:val="24"/>
          <w:szCs w:val="24"/>
          <w:lang w:val="en-US" w:eastAsia="zh-CN"/>
        </w:rPr>
        <w:t>12号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投标费率：1.5%     得分：</w:t>
      </w:r>
      <w:r>
        <w:rPr>
          <w:rFonts w:hint="eastAsia" w:ascii="宋体" w:hAnsi="宋体"/>
          <w:sz w:val="24"/>
          <w:szCs w:val="24"/>
          <w:lang w:val="en-US" w:eastAsia="zh-CN"/>
        </w:rPr>
        <w:t>89.9</w:t>
      </w:r>
    </w:p>
    <w:p>
      <w:pPr>
        <w:adjustRightInd w:val="0"/>
        <w:snapToGrid w:val="0"/>
        <w:spacing w:line="480" w:lineRule="auto"/>
        <w:ind w:left="239" w:leftChars="114"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人员配备：总监理工程师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吕延杰</w:t>
      </w:r>
      <w:r>
        <w:rPr>
          <w:rFonts w:hint="default" w:ascii="宋体" w:hAnsi="宋体"/>
          <w:sz w:val="24"/>
          <w:szCs w:val="24"/>
          <w:lang w:val="en-US" w:eastAsia="zh-CN"/>
        </w:rPr>
        <w:t>41010500</w:t>
      </w:r>
      <w:r>
        <w:rPr>
          <w:rFonts w:hint="eastAsia" w:ascii="宋体" w:hAnsi="宋体"/>
          <w:sz w:val="24"/>
          <w:szCs w:val="24"/>
        </w:rPr>
        <w:t>，专业监理工程师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姚东洋</w:t>
      </w:r>
      <w:r>
        <w:rPr>
          <w:rFonts w:hint="eastAsia" w:ascii="宋体" w:hAnsi="宋体"/>
          <w:sz w:val="24"/>
          <w:szCs w:val="24"/>
        </w:rPr>
        <w:t>，专业监理工程师</w:t>
      </w:r>
      <w:r>
        <w:rPr>
          <w:rFonts w:hint="eastAsia" w:ascii="宋体" w:hAnsi="宋体"/>
          <w:sz w:val="24"/>
          <w:szCs w:val="24"/>
          <w:lang w:val="en-US" w:eastAsia="zh-CN"/>
        </w:rPr>
        <w:t>陈敬乾</w:t>
      </w:r>
      <w:r>
        <w:rPr>
          <w:rFonts w:hint="eastAsia" w:ascii="宋体" w:hAnsi="宋体"/>
          <w:sz w:val="24"/>
          <w:szCs w:val="24"/>
        </w:rPr>
        <w:t>，监理员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白冰</w:t>
      </w:r>
      <w:r>
        <w:rPr>
          <w:rFonts w:hint="eastAsia" w:ascii="宋体" w:hAnsi="宋体"/>
          <w:sz w:val="24"/>
          <w:szCs w:val="24"/>
        </w:rPr>
        <w:t>，造价工程师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张妍博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业绩：1. 宝丰县人民路（西环路—香山路）道路改建工程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2.中国平煤神马集团周边市政道路综合整治及开源路改造工程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3、平顶山应河下游综合整治工程设计施工总承包及监理项目</w:t>
      </w:r>
    </w:p>
    <w:p>
      <w:pPr>
        <w:adjustRightInd w:val="0"/>
        <w:snapToGrid w:val="0"/>
        <w:spacing w:line="480" w:lineRule="auto"/>
        <w:ind w:firstLine="480" w:firstLineChars="200"/>
        <w:jc w:val="left"/>
      </w:pPr>
      <w:r>
        <w:rPr>
          <w:rFonts w:hint="eastAsia" w:ascii="宋体" w:hAnsi="宋体"/>
          <w:sz w:val="24"/>
          <w:szCs w:val="24"/>
          <w:lang w:val="en-US" w:eastAsia="zh-CN"/>
        </w:rPr>
        <w:t>4、叶公大道宁洛高速桥至沙河大桥雨水管道改建工程项目</w:t>
      </w:r>
    </w:p>
    <w:p>
      <w:pPr>
        <w:adjustRightInd w:val="0"/>
        <w:snapToGrid w:val="0"/>
        <w:spacing w:line="48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第二标段第2中标候选人</w:t>
      </w:r>
      <w:r>
        <w:rPr>
          <w:rFonts w:hint="eastAsia" w:ascii="宋体" w:hAnsi="宋体"/>
          <w:sz w:val="24"/>
          <w:szCs w:val="24"/>
        </w:rPr>
        <w:t>：河南科维达工程管理有限责任公司</w:t>
      </w:r>
      <w:r>
        <w:rPr>
          <w:rFonts w:hint="eastAsia" w:ascii="宋体" w:hAnsi="宋体"/>
          <w:sz w:val="24"/>
          <w:szCs w:val="24"/>
        </w:rPr>
        <w:tab/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地址：河南省平顶山市新城区祥云路市政大厦西侧中房集团3楼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投标费率：</w:t>
      </w:r>
      <w:r>
        <w:rPr>
          <w:rFonts w:ascii="宋体" w:hAnsi="宋体"/>
          <w:sz w:val="24"/>
          <w:szCs w:val="24"/>
        </w:rPr>
        <w:t>1.5%</w:t>
      </w:r>
      <w:r>
        <w:rPr>
          <w:rFonts w:hint="eastAsia" w:ascii="宋体" w:hAnsi="宋体"/>
          <w:sz w:val="24"/>
          <w:szCs w:val="24"/>
        </w:rPr>
        <w:t xml:space="preserve">     得分：</w:t>
      </w:r>
      <w:r>
        <w:rPr>
          <w:rFonts w:hint="eastAsia" w:ascii="宋体" w:hAnsi="宋体"/>
          <w:sz w:val="24"/>
          <w:szCs w:val="24"/>
          <w:lang w:val="en-US" w:eastAsia="zh-CN"/>
        </w:rPr>
        <w:t>87.19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员配备：总监理工程师陶建林41001017，总监代表景燕鸽，监理工程师张克岭，专业监理工程师戈国兴，专业监理工程师贺梅，造价工程师陈俊花，监理员黄光磊，监理员李志成，监理员贾广辉，资料员张莹莹，见证员王顺吉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业绩：1. 平顶山市建东新城市政配套及鸿翔路（建设路 —康乐街）改造项目</w:t>
      </w:r>
    </w:p>
    <w:p>
      <w:pPr>
        <w:adjustRightInd w:val="0"/>
        <w:snapToGrid w:val="0"/>
        <w:spacing w:line="48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第二标段第3中标候选人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河南成功工程管理有限公司</w:t>
      </w:r>
      <w:r>
        <w:rPr>
          <w:rFonts w:hint="eastAsia" w:ascii="宋体" w:hAnsi="宋体"/>
          <w:sz w:val="24"/>
          <w:szCs w:val="24"/>
        </w:rPr>
        <w:tab/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地址：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平顶山市湛河区开源路南段食品总厂家属院 5 号楼东一单元 </w:t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/>
          <w:sz w:val="24"/>
          <w:szCs w:val="24"/>
          <w:lang w:val="en-US" w:eastAsia="zh-CN"/>
        </w:rPr>
        <w:t>楼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投标费率：1.5%    得分：</w:t>
      </w:r>
      <w:r>
        <w:rPr>
          <w:rFonts w:hint="eastAsia" w:ascii="宋体" w:hAnsi="宋体"/>
          <w:sz w:val="24"/>
          <w:szCs w:val="24"/>
          <w:lang w:val="en-US" w:eastAsia="zh-CN"/>
        </w:rPr>
        <w:t>85.03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人员配备：项目总监 </w:t>
      </w:r>
      <w:r>
        <w:rPr>
          <w:rFonts w:hint="eastAsia" w:ascii="宋体" w:hAnsi="宋体"/>
          <w:sz w:val="24"/>
          <w:szCs w:val="24"/>
          <w:lang w:val="en-US" w:eastAsia="zh-CN"/>
        </w:rPr>
        <w:t>郭彩青41006860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总监代表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王双成，</w:t>
      </w:r>
      <w:r>
        <w:rPr>
          <w:rFonts w:hint="eastAsia" w:ascii="宋体" w:hAnsi="宋体"/>
          <w:sz w:val="24"/>
          <w:szCs w:val="24"/>
        </w:rPr>
        <w:t>专业监理工程师</w:t>
      </w:r>
      <w:r>
        <w:rPr>
          <w:rFonts w:hint="eastAsia" w:ascii="宋体" w:hAnsi="宋体"/>
          <w:sz w:val="24"/>
          <w:szCs w:val="24"/>
          <w:lang w:val="en-US" w:eastAsia="zh-CN"/>
        </w:rPr>
        <w:t>刘光豫</w:t>
      </w:r>
      <w:r>
        <w:rPr>
          <w:rFonts w:hint="eastAsia" w:ascii="宋体" w:hAnsi="宋体"/>
          <w:sz w:val="24"/>
          <w:szCs w:val="24"/>
        </w:rPr>
        <w:t>，造价工程师</w:t>
      </w:r>
      <w:r>
        <w:rPr>
          <w:rFonts w:hint="eastAsia" w:ascii="宋体" w:hAnsi="宋体"/>
          <w:sz w:val="24"/>
          <w:szCs w:val="24"/>
          <w:lang w:val="en-US" w:eastAsia="zh-CN"/>
        </w:rPr>
        <w:t>靳鹏</w:t>
      </w:r>
      <w:r>
        <w:rPr>
          <w:rFonts w:hint="eastAsia" w:ascii="宋体" w:hAnsi="宋体"/>
          <w:sz w:val="24"/>
          <w:szCs w:val="24"/>
        </w:rPr>
        <w:t>，专业监理工程师</w:t>
      </w:r>
      <w:r>
        <w:rPr>
          <w:rFonts w:hint="eastAsia" w:ascii="宋体" w:hAnsi="宋体"/>
          <w:sz w:val="24"/>
          <w:szCs w:val="24"/>
          <w:lang w:val="en-US" w:eastAsia="zh-CN"/>
        </w:rPr>
        <w:t>王选任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业绩：1. 平顶山市矿工路（汽车站-东环路）大修工程监理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2、平顶山市建设路与许南路交叉口四个游园改造监理项目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否决投标情况:  /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四、评审专家名单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闫国强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李建伟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刘亚红</w:t>
      </w:r>
      <w:r>
        <w:rPr>
          <w:rFonts w:hint="eastAsia" w:ascii="宋体" w:hAnsi="宋体"/>
          <w:sz w:val="24"/>
          <w:szCs w:val="24"/>
        </w:rPr>
        <w:t>（业主代表）、</w:t>
      </w:r>
      <w:r>
        <w:rPr>
          <w:rFonts w:hint="eastAsia" w:ascii="宋体" w:hAnsi="宋体"/>
          <w:sz w:val="24"/>
          <w:szCs w:val="24"/>
          <w:lang w:val="en-US" w:eastAsia="zh-CN"/>
        </w:rPr>
        <w:t>千素云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王秋芹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刘丹</w:t>
      </w:r>
      <w:r>
        <w:rPr>
          <w:rFonts w:hint="eastAsia" w:ascii="宋体" w:hAnsi="宋体"/>
          <w:sz w:val="24"/>
          <w:szCs w:val="24"/>
        </w:rPr>
        <w:t>（业主代表）、</w:t>
      </w:r>
      <w:r>
        <w:rPr>
          <w:rFonts w:hint="eastAsia" w:ascii="宋体" w:hAnsi="宋体"/>
          <w:sz w:val="24"/>
          <w:szCs w:val="24"/>
          <w:lang w:val="en-US" w:eastAsia="zh-CN"/>
        </w:rPr>
        <w:t>李旭伟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五、代理服务收费标准及金额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报酬根据《国家发展改革委关于进一步放开建设项目专业服务价格的通知》（发改价格〔2015〕299号）精神，参考国家发改委《招标代理服务收费管理暂行办法》（计价格【2002】1980号）和发改办价格【2003】857号文件计取，由中标人支付。第一标段为</w:t>
      </w:r>
      <w:r>
        <w:rPr>
          <w:rFonts w:hint="eastAsia" w:ascii="宋体" w:hAnsi="宋体"/>
          <w:sz w:val="24"/>
          <w:szCs w:val="24"/>
          <w:lang w:val="en-US" w:eastAsia="zh-CN"/>
        </w:rPr>
        <w:t>76333.38元（其中：施工72308.88</w:t>
      </w:r>
      <w:bookmarkStart w:id="1" w:name="_GoBack"/>
      <w:bookmarkEnd w:id="1"/>
      <w:r>
        <w:rPr>
          <w:rFonts w:hint="eastAsia" w:ascii="宋体" w:hAnsi="宋体"/>
          <w:sz w:val="24"/>
          <w:szCs w:val="24"/>
          <w:lang w:val="en-US" w:eastAsia="zh-CN"/>
        </w:rPr>
        <w:t>元，设计4024.50元）</w:t>
      </w:r>
      <w:r>
        <w:rPr>
          <w:rFonts w:hint="eastAsia" w:ascii="宋体" w:hAnsi="宋体"/>
          <w:sz w:val="24"/>
          <w:szCs w:val="24"/>
        </w:rPr>
        <w:t>；第二标段为</w:t>
      </w:r>
      <w:r>
        <w:rPr>
          <w:rFonts w:hint="eastAsia" w:ascii="宋体" w:hAnsi="宋体"/>
          <w:sz w:val="24"/>
          <w:szCs w:val="24"/>
          <w:lang w:val="en-US" w:eastAsia="zh-CN"/>
        </w:rPr>
        <w:t>2687.70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六、中标公告发布的媒介及中标公告期限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本次中标公告在</w:t>
      </w:r>
      <w:r>
        <w:rPr>
          <w:rFonts w:hint="eastAsia" w:ascii="宋体" w:hAnsi="宋体"/>
          <w:sz w:val="24"/>
          <w:szCs w:val="24"/>
        </w:rPr>
        <w:t>《河南省政府采购网》、《中国采购与招标网》、《中国政府采购网》、《平顶山市政府采购网》、《全国公共资源交易平台（河南省•平顶山市）》、《河南省公共资源交易公共服务平台》和《平顶山市新城区管委会》</w:t>
      </w:r>
      <w:r>
        <w:rPr>
          <w:rFonts w:ascii="宋体" w:hAnsi="宋体"/>
          <w:sz w:val="24"/>
          <w:szCs w:val="24"/>
        </w:rPr>
        <w:t>上发布。</w:t>
      </w:r>
      <w:r>
        <w:rPr>
          <w:rFonts w:hint="eastAsia" w:ascii="宋体" w:hAnsi="宋体"/>
          <w:sz w:val="24"/>
          <w:szCs w:val="24"/>
        </w:rPr>
        <w:t>中标</w:t>
      </w:r>
      <w:r>
        <w:rPr>
          <w:rFonts w:ascii="宋体" w:hAnsi="宋体"/>
          <w:sz w:val="24"/>
          <w:szCs w:val="24"/>
        </w:rPr>
        <w:t>公告期限为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个日历天。</w:t>
      </w:r>
    </w:p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七、其他补充事宜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有关投标人对结果公告有异议的，可以在结果公告发布之日起3日内，以书面形式同时向招标人和招标代理机构提出质疑（加盖单位公章且法人代表签字），由法人代表或其授权代表携带企业营业执照复印件（加盖公章）及本人身份证（原件）一并提交（邮件、传真件不予受理），并以有效质疑函接受确认日期为受理时间。逾期提交或未按要求提交的质疑函将不予受理</w:t>
      </w:r>
      <w:r>
        <w:rPr>
          <w:rFonts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监督部门：平顶山市建设工程招标投标事务中心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统一社会信用代码：12410400F737105200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联系人：王先生  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联系电话：0375-2633905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监督单位：平顶山市新城区建设工程招投标管理办公室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统一社会信用代码证号：11410400744073608N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联系人：张先生 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联系电话：0375-2667158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监督单位：平顶山市新城区财政局政府采购管理办公室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统一社会信用代码证号：11410400769496367B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联系人：焦女士 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联系电话：0375-2667637</w:t>
      </w:r>
    </w:p>
    <w:p>
      <w:pPr>
        <w:adjustRightInd w:val="0"/>
        <w:snapToGrid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八、凡对本次公告内容提出询问，请按以下方式联系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采购人信息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名称：平顶山市新城区建设和环境保护局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地址：河南省平顶山市新华区宏图路平顶山市新城区管委会院内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联系人：李先生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联系方式：0375-2667699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2.采购代理机构信息（如有）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名称：天津亨元工程咨询有限公司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地址：平顶山市新城区菊香路信息产业园2号楼7楼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人：马春平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联系方式：0375-2728006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3.项目联系方式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人：马春平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联系方式：0375-2728006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3B79"/>
    <w:rsid w:val="00100D22"/>
    <w:rsid w:val="00123953"/>
    <w:rsid w:val="00172A27"/>
    <w:rsid w:val="00177B5F"/>
    <w:rsid w:val="001E0752"/>
    <w:rsid w:val="002113A5"/>
    <w:rsid w:val="002164E4"/>
    <w:rsid w:val="00221986"/>
    <w:rsid w:val="00264E01"/>
    <w:rsid w:val="002650AE"/>
    <w:rsid w:val="002A09AD"/>
    <w:rsid w:val="002B15DB"/>
    <w:rsid w:val="002C0D0A"/>
    <w:rsid w:val="003875AB"/>
    <w:rsid w:val="0039682B"/>
    <w:rsid w:val="003A3AD3"/>
    <w:rsid w:val="003A62E0"/>
    <w:rsid w:val="003B4928"/>
    <w:rsid w:val="003C3AE2"/>
    <w:rsid w:val="003D0B0D"/>
    <w:rsid w:val="003E475A"/>
    <w:rsid w:val="003E5F17"/>
    <w:rsid w:val="00537F61"/>
    <w:rsid w:val="00540397"/>
    <w:rsid w:val="005621EC"/>
    <w:rsid w:val="0058501E"/>
    <w:rsid w:val="005C2FA4"/>
    <w:rsid w:val="005E3254"/>
    <w:rsid w:val="005F1C0D"/>
    <w:rsid w:val="005F6900"/>
    <w:rsid w:val="006204E1"/>
    <w:rsid w:val="006359B2"/>
    <w:rsid w:val="00653E21"/>
    <w:rsid w:val="006632DB"/>
    <w:rsid w:val="00671804"/>
    <w:rsid w:val="0067231C"/>
    <w:rsid w:val="006C3456"/>
    <w:rsid w:val="006E7DAB"/>
    <w:rsid w:val="007651B5"/>
    <w:rsid w:val="0079208D"/>
    <w:rsid w:val="007A3F1A"/>
    <w:rsid w:val="007B0113"/>
    <w:rsid w:val="007F1809"/>
    <w:rsid w:val="007F604D"/>
    <w:rsid w:val="00802565"/>
    <w:rsid w:val="008747A0"/>
    <w:rsid w:val="008C45D4"/>
    <w:rsid w:val="00934D03"/>
    <w:rsid w:val="009439CB"/>
    <w:rsid w:val="0095167F"/>
    <w:rsid w:val="009531FB"/>
    <w:rsid w:val="00966D0F"/>
    <w:rsid w:val="0099397E"/>
    <w:rsid w:val="009B50BC"/>
    <w:rsid w:val="009C470E"/>
    <w:rsid w:val="009C6CFF"/>
    <w:rsid w:val="009E0110"/>
    <w:rsid w:val="009E4B89"/>
    <w:rsid w:val="009F019F"/>
    <w:rsid w:val="00A65C0E"/>
    <w:rsid w:val="00A82695"/>
    <w:rsid w:val="00AA2134"/>
    <w:rsid w:val="00AF1F55"/>
    <w:rsid w:val="00B332F4"/>
    <w:rsid w:val="00B45E95"/>
    <w:rsid w:val="00B50A0A"/>
    <w:rsid w:val="00B66E64"/>
    <w:rsid w:val="00B73AC3"/>
    <w:rsid w:val="00B74822"/>
    <w:rsid w:val="00C34FA1"/>
    <w:rsid w:val="00C608DB"/>
    <w:rsid w:val="00CB1381"/>
    <w:rsid w:val="00CB66A5"/>
    <w:rsid w:val="00CE1264"/>
    <w:rsid w:val="00D001BE"/>
    <w:rsid w:val="00D04288"/>
    <w:rsid w:val="00D13437"/>
    <w:rsid w:val="00D31222"/>
    <w:rsid w:val="00D40A18"/>
    <w:rsid w:val="00D6355F"/>
    <w:rsid w:val="00D65BE2"/>
    <w:rsid w:val="00DA7CDA"/>
    <w:rsid w:val="00DC0E62"/>
    <w:rsid w:val="00E15999"/>
    <w:rsid w:val="00E25CA9"/>
    <w:rsid w:val="00EA4374"/>
    <w:rsid w:val="00EC491C"/>
    <w:rsid w:val="00EC58EC"/>
    <w:rsid w:val="00EE3A5C"/>
    <w:rsid w:val="00F526B3"/>
    <w:rsid w:val="00F71B4D"/>
    <w:rsid w:val="00FB0936"/>
    <w:rsid w:val="00FD3A89"/>
    <w:rsid w:val="02D74349"/>
    <w:rsid w:val="034738AE"/>
    <w:rsid w:val="0B962171"/>
    <w:rsid w:val="10975351"/>
    <w:rsid w:val="12C27ED9"/>
    <w:rsid w:val="14211742"/>
    <w:rsid w:val="154F2995"/>
    <w:rsid w:val="1A9E3847"/>
    <w:rsid w:val="1AAB3010"/>
    <w:rsid w:val="1F023A5F"/>
    <w:rsid w:val="294D22F5"/>
    <w:rsid w:val="2AAC16E5"/>
    <w:rsid w:val="2E034DB2"/>
    <w:rsid w:val="2E425F46"/>
    <w:rsid w:val="2F2A4728"/>
    <w:rsid w:val="33024D11"/>
    <w:rsid w:val="331251BF"/>
    <w:rsid w:val="35230124"/>
    <w:rsid w:val="371E6892"/>
    <w:rsid w:val="38496172"/>
    <w:rsid w:val="3DB578ED"/>
    <w:rsid w:val="409D7FF7"/>
    <w:rsid w:val="4262680B"/>
    <w:rsid w:val="44D444DB"/>
    <w:rsid w:val="469307B4"/>
    <w:rsid w:val="4A294D79"/>
    <w:rsid w:val="522F2AE6"/>
    <w:rsid w:val="532D081A"/>
    <w:rsid w:val="54596181"/>
    <w:rsid w:val="593B0242"/>
    <w:rsid w:val="5D17426D"/>
    <w:rsid w:val="615F6D94"/>
    <w:rsid w:val="65A77F84"/>
    <w:rsid w:val="661B6D9E"/>
    <w:rsid w:val="66ED1190"/>
    <w:rsid w:val="681961F1"/>
    <w:rsid w:val="68BE52D0"/>
    <w:rsid w:val="69A93DBA"/>
    <w:rsid w:val="69E06AF1"/>
    <w:rsid w:val="71A768CC"/>
    <w:rsid w:val="7231187D"/>
    <w:rsid w:val="751D16D3"/>
    <w:rsid w:val="779D444C"/>
    <w:rsid w:val="787A5810"/>
    <w:rsid w:val="79E1303E"/>
    <w:rsid w:val="7A6518B4"/>
    <w:rsid w:val="7C0B1573"/>
    <w:rsid w:val="7E021983"/>
    <w:rsid w:val="7E5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9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paragraph" w:customStyle="1" w:styleId="16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表格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blue"/>
    <w:basedOn w:val="12"/>
    <w:uiPriority w:val="0"/>
    <w:rPr>
      <w:color w:val="0371C6"/>
      <w:sz w:val="21"/>
      <w:szCs w:val="21"/>
    </w:rPr>
  </w:style>
  <w:style w:type="character" w:customStyle="1" w:styleId="21">
    <w:name w:val="gb-jt"/>
    <w:basedOn w:val="12"/>
    <w:qFormat/>
    <w:uiPriority w:val="0"/>
  </w:style>
  <w:style w:type="character" w:customStyle="1" w:styleId="22">
    <w:name w:val="hover"/>
    <w:basedOn w:val="12"/>
    <w:qFormat/>
    <w:uiPriority w:val="0"/>
  </w:style>
  <w:style w:type="character" w:customStyle="1" w:styleId="23">
    <w:name w:val="right"/>
    <w:basedOn w:val="12"/>
    <w:qFormat/>
    <w:uiPriority w:val="0"/>
    <w:rPr>
      <w:color w:val="999999"/>
    </w:rPr>
  </w:style>
  <w:style w:type="character" w:customStyle="1" w:styleId="24">
    <w:name w:val="hover12"/>
    <w:basedOn w:val="12"/>
    <w:uiPriority w:val="0"/>
  </w:style>
  <w:style w:type="paragraph" w:styleId="2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558</Words>
  <Characters>3183</Characters>
  <Lines>26</Lines>
  <Paragraphs>7</Paragraphs>
  <TotalTime>6</TotalTime>
  <ScaleCrop>false</ScaleCrop>
  <LinksUpToDate>false</LinksUpToDate>
  <CharactersWithSpaces>3734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2020-09-10T07:50:00Z</dcterms:created>
  <dc:creator>Administrator</dc:creator>
  <cp:lastModifiedBy>夜崽很哇塞</cp:lastModifiedBy>
  <cp:lastPrinted>2020-10-28T00:32:00Z</cp:lastPrinted>
  <dcterms:modified xsi:type="dcterms:W3CDTF">2021-07-12T00:38:32Z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75F2C4D7D1494AF68880F738F07D3B6C</vt:lpwstr>
  </property>
</Properties>
</file>